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AD28E" w14:textId="77777777" w:rsidR="00D57DB7" w:rsidRDefault="00D57DB7" w:rsidP="006E2192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Επίκαιρο Εκπαιδευτικό υλικό για τα Θρησκευτικά Δ, Ε΄ και </w:t>
      </w:r>
      <w:proofErr w:type="spellStart"/>
      <w:r>
        <w:rPr>
          <w:b/>
          <w:sz w:val="28"/>
          <w:szCs w:val="28"/>
          <w:lang w:val="el-GR"/>
        </w:rPr>
        <w:t>Στ</w:t>
      </w:r>
      <w:proofErr w:type="spellEnd"/>
      <w:r>
        <w:rPr>
          <w:b/>
          <w:sz w:val="28"/>
          <w:szCs w:val="28"/>
          <w:lang w:val="el-GR"/>
        </w:rPr>
        <w:t>΄ τάξης</w:t>
      </w:r>
    </w:p>
    <w:p w14:paraId="7D2C7337" w14:textId="77777777" w:rsidR="00BC4F64" w:rsidRPr="006E2192" w:rsidRDefault="00BC4F64" w:rsidP="006E2192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Η Μεγάλη Εβδομάδα, η πιο «μεγάλη» εβδομάδα του χρόνου</w:t>
      </w:r>
    </w:p>
    <w:p w14:paraId="2D4CF8D2" w14:textId="77777777" w:rsidR="006E2192" w:rsidRDefault="00BC4F64" w:rsidP="00BC4F64">
      <w:pPr>
        <w:jc w:val="both"/>
        <w:rPr>
          <w:sz w:val="24"/>
          <w:szCs w:val="24"/>
          <w:lang w:val="el-GR"/>
        </w:rPr>
      </w:pPr>
      <w:r w:rsidRPr="00BC4F64">
        <w:rPr>
          <w:sz w:val="24"/>
          <w:szCs w:val="24"/>
          <w:lang w:val="el-GR"/>
        </w:rPr>
        <w:t>Στον πίνακα που ακολουθεί</w:t>
      </w:r>
      <w:r w:rsidR="006E2192" w:rsidRPr="00BC4F64">
        <w:rPr>
          <w:sz w:val="24"/>
          <w:szCs w:val="24"/>
          <w:lang w:val="el-GR"/>
        </w:rPr>
        <w:t xml:space="preserve"> αναγράφονται όλες οι μέρες της Μεγ</w:t>
      </w:r>
      <w:r w:rsidRPr="00BC4F64">
        <w:rPr>
          <w:sz w:val="24"/>
          <w:szCs w:val="24"/>
          <w:lang w:val="el-GR"/>
        </w:rPr>
        <w:t>άλης Εβδομάδας, μαζί με την Κυριακή των Βαΐων, όπου αναφέρεται και το γεγονός της ημέρας. Αφού ανατρέξετε στις πιο κάτω ιστοσελίδες</w:t>
      </w:r>
      <w:r w:rsidR="006E2192" w:rsidRPr="00BC4F64">
        <w:rPr>
          <w:sz w:val="24"/>
          <w:szCs w:val="24"/>
          <w:lang w:val="el-GR"/>
        </w:rPr>
        <w:t xml:space="preserve"> να </w:t>
      </w:r>
      <w:r w:rsidR="00D57DB7">
        <w:rPr>
          <w:sz w:val="24"/>
          <w:szCs w:val="24"/>
          <w:lang w:val="el-GR"/>
        </w:rPr>
        <w:t>γράψετε στην πρώτη στήλη ποια είναι τα γεγονότα που θυμόμαστε κάθε μέρα</w:t>
      </w:r>
      <w:r w:rsidR="006E2192" w:rsidRPr="00BC4F64">
        <w:rPr>
          <w:sz w:val="24"/>
          <w:szCs w:val="24"/>
          <w:lang w:val="el-GR"/>
        </w:rPr>
        <w:t xml:space="preserve"> και</w:t>
      </w:r>
      <w:r w:rsidR="00D57DB7">
        <w:rPr>
          <w:sz w:val="24"/>
          <w:szCs w:val="24"/>
          <w:lang w:val="el-GR"/>
        </w:rPr>
        <w:t xml:space="preserve"> στη δεύτερη στήλη να αναρτήσετε εικόνες που τα ιστορούν,</w:t>
      </w:r>
      <w:r w:rsidR="006E2192" w:rsidRPr="00BC4F64">
        <w:rPr>
          <w:sz w:val="24"/>
          <w:szCs w:val="24"/>
          <w:lang w:val="el-GR"/>
        </w:rPr>
        <w:t xml:space="preserve"> για να συμπληρώσετε </w:t>
      </w:r>
      <w:r w:rsidRPr="00BC4F64">
        <w:rPr>
          <w:sz w:val="24"/>
          <w:szCs w:val="24"/>
          <w:lang w:val="el-GR"/>
        </w:rPr>
        <w:t xml:space="preserve">όλα τα γεγονότα </w:t>
      </w:r>
      <w:r w:rsidR="003F073A">
        <w:rPr>
          <w:sz w:val="24"/>
          <w:szCs w:val="24"/>
          <w:lang w:val="el-GR"/>
        </w:rPr>
        <w:t xml:space="preserve">που τιμούμε και εορτάζουμε </w:t>
      </w:r>
      <w:r w:rsidRPr="00BC4F64">
        <w:rPr>
          <w:sz w:val="24"/>
          <w:szCs w:val="24"/>
          <w:lang w:val="el-GR"/>
        </w:rPr>
        <w:t>την Αγία Εβδομάδα.</w:t>
      </w:r>
    </w:p>
    <w:p w14:paraId="7CF2633B" w14:textId="77777777" w:rsidR="00BC4F64" w:rsidRPr="00195226" w:rsidRDefault="008E5FCF" w:rsidP="00BC4F64">
      <w:pPr>
        <w:jc w:val="both"/>
        <w:rPr>
          <w:lang w:val="el-GR"/>
        </w:rPr>
      </w:pPr>
      <w:hyperlink r:id="rId4" w:history="1">
        <w:r w:rsidR="00195226" w:rsidRPr="00F02E4A">
          <w:rPr>
            <w:rStyle w:val="Hyperlink"/>
          </w:rPr>
          <w:t>https</w:t>
        </w:r>
        <w:r w:rsidR="00195226" w:rsidRPr="00F02E4A">
          <w:rPr>
            <w:rStyle w:val="Hyperlink"/>
            <w:lang w:val="el-GR"/>
          </w:rPr>
          <w:t>://</w:t>
        </w:r>
        <w:proofErr w:type="spellStart"/>
        <w:r w:rsidR="00195226" w:rsidRPr="00F02E4A">
          <w:rPr>
            <w:rStyle w:val="Hyperlink"/>
          </w:rPr>
          <w:t>neotita</w:t>
        </w:r>
        <w:proofErr w:type="spellEnd"/>
        <w:r w:rsidR="00195226" w:rsidRPr="00F02E4A">
          <w:rPr>
            <w:rStyle w:val="Hyperlink"/>
            <w:lang w:val="el-GR"/>
          </w:rPr>
          <w:t>.</w:t>
        </w:r>
        <w:r w:rsidR="00195226" w:rsidRPr="00F02E4A">
          <w:rPr>
            <w:rStyle w:val="Hyperlink"/>
          </w:rPr>
          <w:t>gr</w:t>
        </w:r>
        <w:r w:rsidR="00195226" w:rsidRPr="00F02E4A">
          <w:rPr>
            <w:rStyle w:val="Hyperlink"/>
            <w:lang w:val="el-GR"/>
          </w:rPr>
          <w:t>/%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7-%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BC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5%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3%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AC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BB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7-%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5%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2%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4%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BF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BC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AC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4%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1-%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3%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9%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1-%</w:t>
        </w:r>
        <w:r w:rsidR="00195226" w:rsidRPr="00F02E4A">
          <w:rPr>
            <w:rStyle w:val="Hyperlink"/>
          </w:rPr>
          <w:t>CF</w:t>
        </w:r>
        <w:r w:rsidR="00195226" w:rsidRPr="00F02E4A">
          <w:rPr>
            <w:rStyle w:val="Hyperlink"/>
            <w:lang w:val="el-GR"/>
          </w:rPr>
          <w:t>%80%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1%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9%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4%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9%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AC</w:t>
        </w:r>
        <w:r w:rsidR="00195226" w:rsidRPr="00F02E4A">
          <w:rPr>
            <w:rStyle w:val="Hyperlink"/>
            <w:lang w:val="el-GR"/>
          </w:rPr>
          <w:t>-%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4%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7%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BC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BF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CF</w:t>
        </w:r>
        <w:r w:rsidR="00195226" w:rsidRPr="00F02E4A">
          <w:rPr>
            <w:rStyle w:val="Hyperlink"/>
            <w:lang w:val="el-GR"/>
          </w:rPr>
          <w:t>%84%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</w:t>
        </w:r>
        <w:r w:rsidR="00195226" w:rsidRPr="00F02E4A">
          <w:rPr>
            <w:rStyle w:val="Hyperlink"/>
            <w:lang w:val="el-GR"/>
          </w:rPr>
          <w:t>9%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BA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CE</w:t>
        </w:r>
        <w:r w:rsidR="00195226" w:rsidRPr="00F02E4A">
          <w:rPr>
            <w:rStyle w:val="Hyperlink"/>
            <w:lang w:val="el-GR"/>
          </w:rPr>
          <w:t>%</w:t>
        </w:r>
        <w:r w:rsidR="00195226" w:rsidRPr="00F02E4A">
          <w:rPr>
            <w:rStyle w:val="Hyperlink"/>
          </w:rPr>
          <w:t>BF</w:t>
        </w:r>
        <w:r w:rsidR="00195226" w:rsidRPr="00F02E4A">
          <w:rPr>
            <w:rStyle w:val="Hyperlink"/>
            <w:lang w:val="el-GR"/>
          </w:rPr>
          <w:t>/</w:t>
        </w:r>
      </w:hyperlink>
    </w:p>
    <w:p w14:paraId="79D5D18E" w14:textId="77777777" w:rsidR="00BC4F64" w:rsidRDefault="008E5FCF" w:rsidP="00BC4F64">
      <w:pPr>
        <w:jc w:val="both"/>
        <w:rPr>
          <w:sz w:val="24"/>
          <w:szCs w:val="24"/>
          <w:lang w:val="el-GR"/>
        </w:rPr>
      </w:pPr>
      <w:hyperlink r:id="rId5" w:history="1">
        <w:r w:rsidR="00195226" w:rsidRPr="00195226">
          <w:rPr>
            <w:rStyle w:val="Hyperlink"/>
            <w:sz w:val="24"/>
            <w:szCs w:val="24"/>
          </w:rPr>
          <w:t>http</w:t>
        </w:r>
        <w:r w:rsidR="00195226" w:rsidRPr="00195226">
          <w:rPr>
            <w:rStyle w:val="Hyperlink"/>
            <w:sz w:val="24"/>
            <w:szCs w:val="24"/>
            <w:lang w:val="el-GR"/>
          </w:rPr>
          <w:t>://</w:t>
        </w:r>
        <w:r w:rsidR="00195226" w:rsidRPr="00195226">
          <w:rPr>
            <w:rStyle w:val="Hyperlink"/>
            <w:sz w:val="24"/>
            <w:szCs w:val="24"/>
          </w:rPr>
          <w:t>www</w:t>
        </w:r>
        <w:r w:rsidR="00195226" w:rsidRPr="00195226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195226" w:rsidRPr="00195226">
          <w:rPr>
            <w:rStyle w:val="Hyperlink"/>
            <w:sz w:val="24"/>
            <w:szCs w:val="24"/>
          </w:rPr>
          <w:t>myriobiblos</w:t>
        </w:r>
        <w:proofErr w:type="spellEnd"/>
        <w:r w:rsidR="00195226" w:rsidRPr="00195226">
          <w:rPr>
            <w:rStyle w:val="Hyperlink"/>
            <w:sz w:val="24"/>
            <w:szCs w:val="24"/>
            <w:lang w:val="el-GR"/>
          </w:rPr>
          <w:t>.</w:t>
        </w:r>
        <w:r w:rsidR="00195226" w:rsidRPr="00195226">
          <w:rPr>
            <w:rStyle w:val="Hyperlink"/>
            <w:sz w:val="24"/>
            <w:szCs w:val="24"/>
          </w:rPr>
          <w:t>gr</w:t>
        </w:r>
        <w:r w:rsidR="00195226" w:rsidRPr="00195226">
          <w:rPr>
            <w:rStyle w:val="Hyperlink"/>
            <w:sz w:val="24"/>
            <w:szCs w:val="24"/>
            <w:lang w:val="el-GR"/>
          </w:rPr>
          <w:t>/</w:t>
        </w:r>
        <w:proofErr w:type="spellStart"/>
        <w:r w:rsidR="00195226" w:rsidRPr="00195226">
          <w:rPr>
            <w:rStyle w:val="Hyperlink"/>
            <w:sz w:val="24"/>
            <w:szCs w:val="24"/>
          </w:rPr>
          <w:t>afieromata</w:t>
        </w:r>
        <w:proofErr w:type="spellEnd"/>
        <w:r w:rsidR="00195226" w:rsidRPr="00195226">
          <w:rPr>
            <w:rStyle w:val="Hyperlink"/>
            <w:sz w:val="24"/>
            <w:szCs w:val="24"/>
            <w:lang w:val="el-GR"/>
          </w:rPr>
          <w:t>/</w:t>
        </w:r>
        <w:proofErr w:type="spellStart"/>
        <w:r w:rsidR="00195226" w:rsidRPr="00195226">
          <w:rPr>
            <w:rStyle w:val="Hyperlink"/>
            <w:sz w:val="24"/>
            <w:szCs w:val="24"/>
          </w:rPr>
          <w:t>pasxa</w:t>
        </w:r>
        <w:proofErr w:type="spellEnd"/>
        <w:r w:rsidR="00195226" w:rsidRPr="00195226">
          <w:rPr>
            <w:rStyle w:val="Hyperlink"/>
            <w:sz w:val="24"/>
            <w:szCs w:val="24"/>
            <w:lang w:val="el-GR"/>
          </w:rPr>
          <w:t>_2004/</w:t>
        </w:r>
        <w:r w:rsidR="00195226" w:rsidRPr="00195226">
          <w:rPr>
            <w:rStyle w:val="Hyperlink"/>
            <w:sz w:val="24"/>
            <w:szCs w:val="24"/>
          </w:rPr>
          <w:t>paintings</w:t>
        </w:r>
        <w:r w:rsidR="00195226" w:rsidRPr="00195226">
          <w:rPr>
            <w:rStyle w:val="Hyperlink"/>
            <w:sz w:val="24"/>
            <w:szCs w:val="24"/>
            <w:lang w:val="el-GR"/>
          </w:rPr>
          <w:t>.</w:t>
        </w:r>
        <w:r w:rsidR="00195226" w:rsidRPr="00195226">
          <w:rPr>
            <w:rStyle w:val="Hyperlink"/>
            <w:sz w:val="24"/>
            <w:szCs w:val="24"/>
          </w:rPr>
          <w:t>html</w:t>
        </w:r>
      </w:hyperlink>
    </w:p>
    <w:p w14:paraId="1AD52FFF" w14:textId="77777777" w:rsidR="003F073A" w:rsidRDefault="008E5FCF" w:rsidP="00BC4F64">
      <w:pPr>
        <w:jc w:val="both"/>
        <w:rPr>
          <w:sz w:val="24"/>
          <w:szCs w:val="24"/>
          <w:lang w:val="el-GR"/>
        </w:rPr>
      </w:pPr>
      <w:hyperlink r:id="rId6" w:history="1">
        <w:r w:rsidR="003F073A">
          <w:rPr>
            <w:rStyle w:val="Hyperlink"/>
          </w:rPr>
          <w:t>https</w:t>
        </w:r>
        <w:r w:rsidR="003F073A" w:rsidRPr="003F073A">
          <w:rPr>
            <w:rStyle w:val="Hyperlink"/>
            <w:lang w:val="el-GR"/>
          </w:rPr>
          <w:t>://</w:t>
        </w:r>
        <w:proofErr w:type="spellStart"/>
        <w:r w:rsidR="003F073A">
          <w:rPr>
            <w:rStyle w:val="Hyperlink"/>
          </w:rPr>
          <w:t>eclass</w:t>
        </w:r>
        <w:proofErr w:type="spellEnd"/>
        <w:r w:rsidR="003F073A" w:rsidRPr="003F073A">
          <w:rPr>
            <w:rStyle w:val="Hyperlink"/>
            <w:lang w:val="el-GR"/>
          </w:rPr>
          <w:t>31.</w:t>
        </w:r>
        <w:proofErr w:type="spellStart"/>
        <w:r w:rsidR="003F073A">
          <w:rPr>
            <w:rStyle w:val="Hyperlink"/>
          </w:rPr>
          <w:t>weebly</w:t>
        </w:r>
        <w:proofErr w:type="spellEnd"/>
        <w:r w:rsidR="003F073A" w:rsidRPr="003F073A">
          <w:rPr>
            <w:rStyle w:val="Hyperlink"/>
            <w:lang w:val="el-GR"/>
          </w:rPr>
          <w:t>.</w:t>
        </w:r>
        <w:r w:rsidR="003F073A">
          <w:rPr>
            <w:rStyle w:val="Hyperlink"/>
          </w:rPr>
          <w:t>com</w:t>
        </w:r>
        <w:r w:rsidR="003F073A" w:rsidRPr="003F073A">
          <w:rPr>
            <w:rStyle w:val="Hyperlink"/>
            <w:lang w:val="el-GR"/>
          </w:rPr>
          <w:t>/</w:t>
        </w:r>
        <w:r w:rsidR="003F073A">
          <w:rPr>
            <w:rStyle w:val="Hyperlink"/>
          </w:rPr>
          <w:t>pi</w:t>
        </w:r>
        <w:r w:rsidR="003F073A" w:rsidRPr="003F073A">
          <w:rPr>
            <w:rStyle w:val="Hyperlink"/>
            <w:lang w:val="el-GR"/>
          </w:rPr>
          <w:t>940</w:t>
        </w:r>
        <w:proofErr w:type="spellStart"/>
        <w:r w:rsidR="003F073A">
          <w:rPr>
            <w:rStyle w:val="Hyperlink"/>
          </w:rPr>
          <w:t>sigmachialpha</w:t>
        </w:r>
        <w:proofErr w:type="spellEnd"/>
        <w:r w:rsidR="003F073A" w:rsidRPr="003F073A">
          <w:rPr>
            <w:rStyle w:val="Hyperlink"/>
            <w:lang w:val="el-GR"/>
          </w:rPr>
          <w:t>.</w:t>
        </w:r>
        <w:r w:rsidR="003F073A">
          <w:rPr>
            <w:rStyle w:val="Hyperlink"/>
          </w:rPr>
          <w:t>html</w:t>
        </w:r>
      </w:hyperlink>
    </w:p>
    <w:p w14:paraId="7F9F0367" w14:textId="77777777" w:rsidR="00733F9E" w:rsidRPr="000C5464" w:rsidRDefault="008E5FCF" w:rsidP="00BC4F64">
      <w:pPr>
        <w:jc w:val="both"/>
        <w:rPr>
          <w:lang w:val="el-GR"/>
        </w:rPr>
      </w:pPr>
      <w:hyperlink r:id="rId7" w:history="1">
        <w:r w:rsidR="00733F9E">
          <w:rPr>
            <w:rStyle w:val="Hyperlink"/>
          </w:rPr>
          <w:t>http</w:t>
        </w:r>
        <w:r w:rsidR="00733F9E" w:rsidRPr="00733F9E">
          <w:rPr>
            <w:rStyle w:val="Hyperlink"/>
            <w:lang w:val="el-GR"/>
          </w:rPr>
          <w:t>://</w:t>
        </w:r>
        <w:r w:rsidR="00733F9E">
          <w:rPr>
            <w:rStyle w:val="Hyperlink"/>
          </w:rPr>
          <w:t>www</w:t>
        </w:r>
        <w:r w:rsidR="00733F9E" w:rsidRPr="00733F9E">
          <w:rPr>
            <w:rStyle w:val="Hyperlink"/>
            <w:lang w:val="el-GR"/>
          </w:rPr>
          <w:t>.</w:t>
        </w:r>
        <w:proofErr w:type="spellStart"/>
        <w:r w:rsidR="00733F9E">
          <w:rPr>
            <w:rStyle w:val="Hyperlink"/>
          </w:rPr>
          <w:t>orthodoxabc</w:t>
        </w:r>
        <w:proofErr w:type="spellEnd"/>
        <w:r w:rsidR="00733F9E" w:rsidRPr="00733F9E">
          <w:rPr>
            <w:rStyle w:val="Hyperlink"/>
            <w:lang w:val="el-GR"/>
          </w:rPr>
          <w:t>.</w:t>
        </w:r>
        <w:r w:rsidR="00733F9E">
          <w:rPr>
            <w:rStyle w:val="Hyperlink"/>
          </w:rPr>
          <w:t>com</w:t>
        </w:r>
        <w:r w:rsidR="00733F9E" w:rsidRPr="00733F9E">
          <w:rPr>
            <w:rStyle w:val="Hyperlink"/>
            <w:lang w:val="el-GR"/>
          </w:rPr>
          <w:t>/</w:t>
        </w:r>
        <w:proofErr w:type="spellStart"/>
        <w:r w:rsidR="00733F9E">
          <w:rPr>
            <w:rStyle w:val="Hyperlink"/>
          </w:rPr>
          <w:t>wp</w:t>
        </w:r>
        <w:proofErr w:type="spellEnd"/>
        <w:r w:rsidR="00733F9E" w:rsidRPr="00733F9E">
          <w:rPr>
            <w:rStyle w:val="Hyperlink"/>
            <w:lang w:val="el-GR"/>
          </w:rPr>
          <w:t>-</w:t>
        </w:r>
        <w:r w:rsidR="00733F9E">
          <w:rPr>
            <w:rStyle w:val="Hyperlink"/>
          </w:rPr>
          <w:t>content</w:t>
        </w:r>
        <w:r w:rsidR="00733F9E" w:rsidRPr="00733F9E">
          <w:rPr>
            <w:rStyle w:val="Hyperlink"/>
            <w:lang w:val="el-GR"/>
          </w:rPr>
          <w:t>/</w:t>
        </w:r>
        <w:r w:rsidR="00733F9E">
          <w:rPr>
            <w:rStyle w:val="Hyperlink"/>
          </w:rPr>
          <w:t>uploads</w:t>
        </w:r>
        <w:r w:rsidR="00733F9E" w:rsidRPr="00733F9E">
          <w:rPr>
            <w:rStyle w:val="Hyperlink"/>
            <w:lang w:val="el-GR"/>
          </w:rPr>
          <w:t>/2018/06/020-</w:t>
        </w:r>
        <w:r w:rsidR="00733F9E">
          <w:rPr>
            <w:rStyle w:val="Hyperlink"/>
          </w:rPr>
          <w:t>GR</w:t>
        </w:r>
        <w:r w:rsidR="00733F9E" w:rsidRPr="00733F9E">
          <w:rPr>
            <w:rStyle w:val="Hyperlink"/>
            <w:lang w:val="el-GR"/>
          </w:rPr>
          <w:t>-</w:t>
        </w:r>
        <w:proofErr w:type="spellStart"/>
        <w:r w:rsidR="00733F9E">
          <w:rPr>
            <w:rStyle w:val="Hyperlink"/>
          </w:rPr>
          <w:t>ed</w:t>
        </w:r>
        <w:proofErr w:type="spellEnd"/>
        <w:r w:rsidR="00733F9E" w:rsidRPr="00733F9E">
          <w:rPr>
            <w:rStyle w:val="Hyperlink"/>
            <w:lang w:val="el-GR"/>
          </w:rPr>
          <w:t>03.</w:t>
        </w:r>
        <w:r w:rsidR="00733F9E">
          <w:rPr>
            <w:rStyle w:val="Hyperlink"/>
          </w:rPr>
          <w:t>pdf</w:t>
        </w:r>
      </w:hyperlink>
    </w:p>
    <w:p w14:paraId="12528859" w14:textId="77777777" w:rsidR="006E2192" w:rsidRPr="000C5464" w:rsidRDefault="008E5FCF" w:rsidP="003F073A">
      <w:pPr>
        <w:jc w:val="both"/>
        <w:rPr>
          <w:lang w:val="el-GR"/>
        </w:rPr>
      </w:pPr>
      <w:hyperlink r:id="rId8" w:history="1">
        <w:r w:rsidR="00733F9E">
          <w:rPr>
            <w:rStyle w:val="Hyperlink"/>
          </w:rPr>
          <w:t>http</w:t>
        </w:r>
        <w:r w:rsidR="00733F9E" w:rsidRPr="000C5464">
          <w:rPr>
            <w:rStyle w:val="Hyperlink"/>
            <w:lang w:val="el-GR"/>
          </w:rPr>
          <w:t>://</w:t>
        </w:r>
        <w:r w:rsidR="00733F9E">
          <w:rPr>
            <w:rStyle w:val="Hyperlink"/>
          </w:rPr>
          <w:t>www</w:t>
        </w:r>
        <w:r w:rsidR="00733F9E" w:rsidRPr="000C5464">
          <w:rPr>
            <w:rStyle w:val="Hyperlink"/>
            <w:lang w:val="el-GR"/>
          </w:rPr>
          <w:t>.</w:t>
        </w:r>
        <w:proofErr w:type="spellStart"/>
        <w:r w:rsidR="00733F9E">
          <w:rPr>
            <w:rStyle w:val="Hyperlink"/>
          </w:rPr>
          <w:t>orthodoxabc</w:t>
        </w:r>
        <w:proofErr w:type="spellEnd"/>
        <w:r w:rsidR="00733F9E" w:rsidRPr="000C5464">
          <w:rPr>
            <w:rStyle w:val="Hyperlink"/>
            <w:lang w:val="el-GR"/>
          </w:rPr>
          <w:t>.</w:t>
        </w:r>
        <w:r w:rsidR="00733F9E">
          <w:rPr>
            <w:rStyle w:val="Hyperlink"/>
          </w:rPr>
          <w:t>com</w:t>
        </w:r>
        <w:r w:rsidR="00733F9E" w:rsidRPr="000C5464">
          <w:rPr>
            <w:rStyle w:val="Hyperlink"/>
            <w:lang w:val="el-GR"/>
          </w:rPr>
          <w:t>/</w:t>
        </w:r>
        <w:proofErr w:type="spellStart"/>
        <w:r w:rsidR="00733F9E">
          <w:rPr>
            <w:rStyle w:val="Hyperlink"/>
          </w:rPr>
          <w:t>wp</w:t>
        </w:r>
        <w:proofErr w:type="spellEnd"/>
        <w:r w:rsidR="00733F9E" w:rsidRPr="000C5464">
          <w:rPr>
            <w:rStyle w:val="Hyperlink"/>
            <w:lang w:val="el-GR"/>
          </w:rPr>
          <w:t>-</w:t>
        </w:r>
        <w:r w:rsidR="00733F9E">
          <w:rPr>
            <w:rStyle w:val="Hyperlink"/>
          </w:rPr>
          <w:t>con</w:t>
        </w:r>
        <w:bookmarkStart w:id="0" w:name="_GoBack"/>
        <w:bookmarkEnd w:id="0"/>
        <w:r w:rsidR="00733F9E">
          <w:rPr>
            <w:rStyle w:val="Hyperlink"/>
          </w:rPr>
          <w:t>tent</w:t>
        </w:r>
        <w:r w:rsidR="00733F9E" w:rsidRPr="000C5464">
          <w:rPr>
            <w:rStyle w:val="Hyperlink"/>
            <w:lang w:val="el-GR"/>
          </w:rPr>
          <w:t>/</w:t>
        </w:r>
        <w:r w:rsidR="00733F9E">
          <w:rPr>
            <w:rStyle w:val="Hyperlink"/>
          </w:rPr>
          <w:t>uploads</w:t>
        </w:r>
        <w:r w:rsidR="00733F9E" w:rsidRPr="000C5464">
          <w:rPr>
            <w:rStyle w:val="Hyperlink"/>
            <w:lang w:val="el-GR"/>
          </w:rPr>
          <w:t>/2018/06/021-</w:t>
        </w:r>
        <w:r w:rsidR="00733F9E">
          <w:rPr>
            <w:rStyle w:val="Hyperlink"/>
          </w:rPr>
          <w:t>GR</w:t>
        </w:r>
        <w:r w:rsidR="00733F9E" w:rsidRPr="000C5464">
          <w:rPr>
            <w:rStyle w:val="Hyperlink"/>
            <w:lang w:val="el-GR"/>
          </w:rPr>
          <w:t>-</w:t>
        </w:r>
        <w:proofErr w:type="spellStart"/>
        <w:r w:rsidR="00733F9E">
          <w:rPr>
            <w:rStyle w:val="Hyperlink"/>
          </w:rPr>
          <w:t>ed</w:t>
        </w:r>
        <w:proofErr w:type="spellEnd"/>
        <w:r w:rsidR="00733F9E" w:rsidRPr="000C5464">
          <w:rPr>
            <w:rStyle w:val="Hyperlink"/>
            <w:lang w:val="el-GR"/>
          </w:rPr>
          <w:t>04.</w:t>
        </w:r>
        <w:r w:rsidR="00733F9E">
          <w:rPr>
            <w:rStyle w:val="Hyperlink"/>
          </w:rPr>
          <w:t>pdf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5"/>
        <w:gridCol w:w="5952"/>
      </w:tblGrid>
      <w:tr w:rsidR="006E2192" w14:paraId="3C6B1D27" w14:textId="77777777" w:rsidTr="003F073A">
        <w:tc>
          <w:tcPr>
            <w:tcW w:w="4675" w:type="dxa"/>
          </w:tcPr>
          <w:p w14:paraId="0345709D" w14:textId="77777777" w:rsidR="006E2192" w:rsidRPr="006E2192" w:rsidRDefault="006E2192" w:rsidP="006E2192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6E2192">
              <w:rPr>
                <w:b/>
                <w:sz w:val="28"/>
                <w:szCs w:val="28"/>
                <w:lang w:val="el-GR"/>
              </w:rPr>
              <w:t>Μέρα Μεγάλης Εβδομάδας</w:t>
            </w:r>
          </w:p>
        </w:tc>
        <w:tc>
          <w:tcPr>
            <w:tcW w:w="5952" w:type="dxa"/>
          </w:tcPr>
          <w:p w14:paraId="19FDE5F1" w14:textId="77777777" w:rsidR="006E2192" w:rsidRPr="006E2192" w:rsidRDefault="006E2192" w:rsidP="006E2192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6E2192">
              <w:rPr>
                <w:b/>
                <w:sz w:val="28"/>
                <w:szCs w:val="28"/>
                <w:lang w:val="el-GR"/>
              </w:rPr>
              <w:t>Εικόνα</w:t>
            </w:r>
          </w:p>
        </w:tc>
      </w:tr>
      <w:tr w:rsidR="006E2192" w:rsidRPr="000C5464" w14:paraId="71ED30BA" w14:textId="77777777" w:rsidTr="003F073A">
        <w:tc>
          <w:tcPr>
            <w:tcW w:w="4675" w:type="dxa"/>
            <w:shd w:val="pct20" w:color="FFFF00" w:fill="FFFFFF"/>
          </w:tcPr>
          <w:p w14:paraId="744A4066" w14:textId="77777777" w:rsidR="006E2192" w:rsidRDefault="006E2192" w:rsidP="006E2192">
            <w:pPr>
              <w:ind w:left="-108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6E2192">
              <w:rPr>
                <w:rFonts w:ascii="Arial" w:hAnsi="Arial" w:cs="Arial"/>
                <w:b/>
                <w:bCs/>
                <w:lang w:val="el-GR"/>
              </w:rPr>
              <w:t>Κυριακή των Βαΐων</w:t>
            </w:r>
          </w:p>
          <w:p w14:paraId="5F958416" w14:textId="77777777" w:rsidR="006E2192" w:rsidRPr="006E2192" w:rsidRDefault="006E2192" w:rsidP="000C5464">
            <w:pPr>
              <w:ind w:left="-108"/>
              <w:jc w:val="both"/>
              <w:rPr>
                <w:rFonts w:ascii="Arial" w:hAnsi="Arial" w:cs="Arial"/>
                <w:lang w:val="el-GR"/>
              </w:rPr>
            </w:pPr>
            <w:r w:rsidRPr="006E2192">
              <w:rPr>
                <w:rFonts w:ascii="Arial" w:hAnsi="Arial" w:cs="Arial"/>
                <w:lang w:val="el-GR"/>
              </w:rPr>
              <w:t>Την ημέρα αυτή θυμό</w:t>
            </w:r>
            <w:r w:rsidR="000C5464">
              <w:rPr>
                <w:rFonts w:ascii="Arial" w:hAnsi="Arial" w:cs="Arial"/>
                <w:lang w:val="el-GR"/>
              </w:rPr>
              <w:t>μαστε την είσοδο στα Ιεροσόλυμα</w:t>
            </w:r>
            <w:r w:rsidRPr="006E2192">
              <w:rPr>
                <w:rFonts w:ascii="Arial" w:hAnsi="Arial" w:cs="Arial"/>
                <w:lang w:val="el-GR"/>
              </w:rPr>
              <w:t xml:space="preserve"> </w:t>
            </w:r>
            <w:r w:rsidR="000C5464">
              <w:rPr>
                <w:rFonts w:ascii="Arial" w:hAnsi="Arial" w:cs="Arial"/>
                <w:lang w:val="el-GR"/>
              </w:rPr>
              <w:t xml:space="preserve">και </w:t>
            </w:r>
            <w:r w:rsidRPr="006E2192">
              <w:rPr>
                <w:rFonts w:ascii="Arial" w:hAnsi="Arial" w:cs="Arial"/>
                <w:lang w:val="el-GR"/>
              </w:rPr>
              <w:t>τη θερμή υποδ</w:t>
            </w:r>
            <w:r w:rsidR="003F073A">
              <w:rPr>
                <w:rFonts w:ascii="Arial" w:hAnsi="Arial" w:cs="Arial"/>
                <w:lang w:val="el-GR"/>
              </w:rPr>
              <w:t>ο</w:t>
            </w:r>
            <w:r w:rsidRPr="006E2192">
              <w:rPr>
                <w:rFonts w:ascii="Arial" w:hAnsi="Arial" w:cs="Arial"/>
                <w:lang w:val="el-GR"/>
              </w:rPr>
              <w:t xml:space="preserve">χή του </w:t>
            </w:r>
            <w:r w:rsidR="000C5464">
              <w:rPr>
                <w:rFonts w:ascii="Arial" w:hAnsi="Arial" w:cs="Arial"/>
                <w:lang w:val="el-GR"/>
              </w:rPr>
              <w:t>Ιησού από τον λαό</w:t>
            </w:r>
            <w:r w:rsidRPr="006E2192">
              <w:rPr>
                <w:rFonts w:ascii="Arial" w:hAnsi="Arial" w:cs="Arial"/>
                <w:lang w:val="el-GR"/>
              </w:rPr>
              <w:t xml:space="preserve">. </w:t>
            </w:r>
            <w:r w:rsidR="000C5464">
              <w:rPr>
                <w:rFonts w:ascii="Arial" w:hAnsi="Arial" w:cs="Arial"/>
                <w:lang w:val="el-GR"/>
              </w:rPr>
              <w:t xml:space="preserve">Είχαν μόλις ακούσει ότι ανέστησε τον Λάζαρο και τον υποδέχτηκαν σαν βασιλιά ψάλλοντας «Ωσαννά ευλογημένος ο ερχόμενος εν </w:t>
            </w:r>
            <w:proofErr w:type="spellStart"/>
            <w:r w:rsidR="000C5464">
              <w:rPr>
                <w:rFonts w:ascii="Arial" w:hAnsi="Arial" w:cs="Arial"/>
                <w:lang w:val="el-GR"/>
              </w:rPr>
              <w:t>ονόματι</w:t>
            </w:r>
            <w:proofErr w:type="spellEnd"/>
            <w:r w:rsidR="000C5464">
              <w:rPr>
                <w:rFonts w:ascii="Arial" w:hAnsi="Arial" w:cs="Arial"/>
                <w:lang w:val="el-GR"/>
              </w:rPr>
              <w:t xml:space="preserve"> Κυρίου» δηλαδή, «Δόξα στον Θεό και ευλογημένος ο Μεσσίας που έρχεται από τον Θεό».</w:t>
            </w:r>
          </w:p>
        </w:tc>
        <w:tc>
          <w:tcPr>
            <w:tcW w:w="5952" w:type="dxa"/>
          </w:tcPr>
          <w:p w14:paraId="05F923BA" w14:textId="77777777" w:rsidR="003F073A" w:rsidRDefault="003F073A" w:rsidP="006E2192">
            <w:pPr>
              <w:rPr>
                <w:lang w:val="el-G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1BB894B3" wp14:editId="132D53CC">
                  <wp:simplePos x="0" y="0"/>
                  <wp:positionH relativeFrom="column">
                    <wp:posOffset>1129425</wp:posOffset>
                  </wp:positionH>
                  <wp:positionV relativeFrom="paragraph">
                    <wp:posOffset>72186</wp:posOffset>
                  </wp:positionV>
                  <wp:extent cx="1535502" cy="2089654"/>
                  <wp:effectExtent l="0" t="0" r="7620" b="6350"/>
                  <wp:wrapTight wrapText="bothSides">
                    <wp:wrapPolygon edited="0">
                      <wp:start x="0" y="0"/>
                      <wp:lineTo x="0" y="21469"/>
                      <wp:lineTo x="21439" y="21469"/>
                      <wp:lineTo x="21439" y="0"/>
                      <wp:lineTo x="0" y="0"/>
                    </wp:wrapPolygon>
                  </wp:wrapTight>
                  <wp:docPr id="2" name="Picture 2" descr="Κυριακή των Βαΐω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Κυριακή των Βαΐω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502" cy="208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l-GR"/>
              </w:rPr>
              <w:t xml:space="preserve">  </w:t>
            </w:r>
          </w:p>
          <w:p w14:paraId="41DC40FB" w14:textId="77777777" w:rsidR="003F073A" w:rsidRDefault="003F073A" w:rsidP="006E2192">
            <w:pPr>
              <w:rPr>
                <w:lang w:val="el-GR"/>
              </w:rPr>
            </w:pPr>
          </w:p>
          <w:p w14:paraId="39B5AFAE" w14:textId="77777777" w:rsidR="003F073A" w:rsidRDefault="003F073A" w:rsidP="006E2192">
            <w:pPr>
              <w:rPr>
                <w:lang w:val="el-GR"/>
              </w:rPr>
            </w:pPr>
          </w:p>
          <w:p w14:paraId="0A217F87" w14:textId="77777777" w:rsidR="003F073A" w:rsidRDefault="003F073A" w:rsidP="006E2192">
            <w:pPr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</w:p>
          <w:p w14:paraId="4226254D" w14:textId="77777777" w:rsidR="003F073A" w:rsidRDefault="003F073A" w:rsidP="006E2192">
            <w:pPr>
              <w:rPr>
                <w:lang w:val="el-GR"/>
              </w:rPr>
            </w:pPr>
          </w:p>
          <w:p w14:paraId="4C71CAD9" w14:textId="77777777" w:rsidR="006E2192" w:rsidRPr="003F073A" w:rsidRDefault="008E5FCF" w:rsidP="003F073A">
            <w:pPr>
              <w:jc w:val="center"/>
              <w:rPr>
                <w:sz w:val="16"/>
                <w:szCs w:val="16"/>
                <w:lang w:val="el-GR"/>
              </w:rPr>
            </w:pPr>
            <w:hyperlink r:id="rId10" w:history="1">
              <w:r w:rsidR="003F073A" w:rsidRPr="003F073A">
                <w:rPr>
                  <w:rStyle w:val="Hyperlink"/>
                  <w:sz w:val="16"/>
                  <w:szCs w:val="16"/>
                </w:rPr>
                <w:t>http</w:t>
              </w:r>
              <w:r w:rsidR="003F073A" w:rsidRPr="003F073A">
                <w:rPr>
                  <w:rStyle w:val="Hyperlink"/>
                  <w:sz w:val="16"/>
                  <w:szCs w:val="16"/>
                  <w:lang w:val="el-GR"/>
                </w:rPr>
                <w:t>://</w:t>
              </w:r>
              <w:r w:rsidR="003F073A" w:rsidRPr="003F073A">
                <w:rPr>
                  <w:rStyle w:val="Hyperlink"/>
                  <w:sz w:val="16"/>
                  <w:szCs w:val="16"/>
                </w:rPr>
                <w:t>www</w:t>
              </w:r>
              <w:r w:rsidR="003F073A" w:rsidRPr="003F073A">
                <w:rPr>
                  <w:rStyle w:val="Hyperlink"/>
                  <w:sz w:val="16"/>
                  <w:szCs w:val="16"/>
                  <w:lang w:val="el-GR"/>
                </w:rPr>
                <w:t>.</w:t>
              </w:r>
              <w:r w:rsidR="003F073A" w:rsidRPr="003F073A">
                <w:rPr>
                  <w:rStyle w:val="Hyperlink"/>
                  <w:sz w:val="16"/>
                  <w:szCs w:val="16"/>
                </w:rPr>
                <w:t>saint</w:t>
              </w:r>
              <w:r w:rsidR="003F073A" w:rsidRPr="003F073A">
                <w:rPr>
                  <w:rStyle w:val="Hyperlink"/>
                  <w:sz w:val="16"/>
                  <w:szCs w:val="16"/>
                  <w:lang w:val="el-GR"/>
                </w:rPr>
                <w:t>.</w:t>
              </w:r>
              <w:r w:rsidR="003F073A" w:rsidRPr="003F073A">
                <w:rPr>
                  <w:rStyle w:val="Hyperlink"/>
                  <w:sz w:val="16"/>
                  <w:szCs w:val="16"/>
                </w:rPr>
                <w:t>gr</w:t>
              </w:r>
              <w:r w:rsidR="003F073A" w:rsidRPr="003F073A">
                <w:rPr>
                  <w:rStyle w:val="Hyperlink"/>
                  <w:sz w:val="16"/>
                  <w:szCs w:val="16"/>
                  <w:lang w:val="el-GR"/>
                </w:rPr>
                <w:t>/47/</w:t>
              </w:r>
              <w:r w:rsidR="003F073A" w:rsidRPr="003F073A">
                <w:rPr>
                  <w:rStyle w:val="Hyperlink"/>
                  <w:sz w:val="16"/>
                  <w:szCs w:val="16"/>
                </w:rPr>
                <w:t>saint</w:t>
              </w:r>
              <w:r w:rsidR="003F073A" w:rsidRPr="003F073A">
                <w:rPr>
                  <w:rStyle w:val="Hyperlink"/>
                  <w:sz w:val="16"/>
                  <w:szCs w:val="16"/>
                  <w:lang w:val="el-GR"/>
                </w:rPr>
                <w:t>.</w:t>
              </w:r>
              <w:proofErr w:type="spellStart"/>
              <w:r w:rsidR="003F073A" w:rsidRPr="003F073A">
                <w:rPr>
                  <w:rStyle w:val="Hyperlink"/>
                  <w:sz w:val="16"/>
                  <w:szCs w:val="16"/>
                </w:rPr>
                <w:t>aspx</w:t>
              </w:r>
              <w:proofErr w:type="spellEnd"/>
            </w:hyperlink>
          </w:p>
          <w:p w14:paraId="447FB26F" w14:textId="77777777" w:rsidR="003F073A" w:rsidRDefault="003F073A" w:rsidP="006E2192">
            <w:pPr>
              <w:rPr>
                <w:lang w:val="el-GR"/>
              </w:rPr>
            </w:pPr>
          </w:p>
        </w:tc>
      </w:tr>
      <w:tr w:rsidR="006E2192" w14:paraId="53F062DF" w14:textId="77777777" w:rsidTr="003F073A">
        <w:tc>
          <w:tcPr>
            <w:tcW w:w="4675" w:type="dxa"/>
            <w:shd w:val="pct20" w:color="FFFF00" w:fill="FFFFFF"/>
          </w:tcPr>
          <w:p w14:paraId="337338B2" w14:textId="77777777" w:rsidR="006E2192" w:rsidRDefault="006E2192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F073A">
              <w:rPr>
                <w:rFonts w:ascii="Arial" w:hAnsi="Arial" w:cs="Arial"/>
                <w:b/>
                <w:sz w:val="24"/>
                <w:szCs w:val="24"/>
                <w:lang w:val="el-GR"/>
              </w:rPr>
              <w:t>Μεγάλη Δευτέρα</w:t>
            </w:r>
          </w:p>
          <w:p w14:paraId="6652D882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1348D6E2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6C6865E7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C1A4BE5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17DE8F7F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5033C5FD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6D3F665B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4469D08" w14:textId="77777777" w:rsidR="00D57DB7" w:rsidRPr="003F073A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5952" w:type="dxa"/>
          </w:tcPr>
          <w:p w14:paraId="14030C02" w14:textId="77777777" w:rsidR="006E2192" w:rsidRDefault="006E2192" w:rsidP="006E2192">
            <w:pPr>
              <w:rPr>
                <w:lang w:val="el-GR"/>
              </w:rPr>
            </w:pPr>
          </w:p>
        </w:tc>
      </w:tr>
      <w:tr w:rsidR="006E2192" w14:paraId="09E05062" w14:textId="77777777" w:rsidTr="003F073A">
        <w:tc>
          <w:tcPr>
            <w:tcW w:w="4675" w:type="dxa"/>
            <w:shd w:val="pct20" w:color="FFFF00" w:fill="FFFFFF"/>
          </w:tcPr>
          <w:p w14:paraId="480DDD0D" w14:textId="77777777" w:rsidR="006E2192" w:rsidRPr="003F073A" w:rsidRDefault="006E2192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625F8" w14:textId="77777777" w:rsidR="006E2192" w:rsidRDefault="006E2192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Μεγάλη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Τρίτη</w:t>
            </w:r>
            <w:proofErr w:type="spellEnd"/>
          </w:p>
          <w:p w14:paraId="564B8AA9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360FE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CC3D2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11712" w14:textId="77777777" w:rsidR="00D57DB7" w:rsidRPr="003F073A" w:rsidRDefault="00D57DB7" w:rsidP="00D57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EE7D3" w14:textId="77777777" w:rsidR="006E2192" w:rsidRPr="003F073A" w:rsidRDefault="006E2192" w:rsidP="006E2192">
            <w:pPr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58608522" w14:textId="77777777" w:rsidR="006E2192" w:rsidRDefault="006E2192" w:rsidP="006E2192">
            <w:pPr>
              <w:rPr>
                <w:lang w:val="el-GR"/>
              </w:rPr>
            </w:pPr>
          </w:p>
        </w:tc>
      </w:tr>
      <w:tr w:rsidR="006E2192" w14:paraId="2E03A42A" w14:textId="77777777" w:rsidTr="003F073A">
        <w:tc>
          <w:tcPr>
            <w:tcW w:w="4675" w:type="dxa"/>
            <w:shd w:val="pct20" w:color="FFFF00" w:fill="FFFFFF"/>
          </w:tcPr>
          <w:p w14:paraId="7D7869B5" w14:textId="77777777" w:rsidR="006E2192" w:rsidRPr="003F073A" w:rsidRDefault="006E2192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C481B" w14:textId="77777777" w:rsidR="006E2192" w:rsidRDefault="006E2192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Μεγάλη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Τετάρτη</w:t>
            </w:r>
            <w:proofErr w:type="spellEnd"/>
          </w:p>
          <w:p w14:paraId="2DE6F752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AD185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348ECC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6D36A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98942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39DA4" w14:textId="77777777" w:rsidR="00D57DB7" w:rsidRPr="003F073A" w:rsidRDefault="00D57DB7" w:rsidP="00D57D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36F5F" w14:textId="77777777" w:rsidR="006E2192" w:rsidRPr="003F073A" w:rsidRDefault="006E2192" w:rsidP="006E2192">
            <w:pPr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622484B3" w14:textId="77777777" w:rsidR="006E2192" w:rsidRDefault="006E2192" w:rsidP="006E2192">
            <w:pPr>
              <w:rPr>
                <w:lang w:val="el-GR"/>
              </w:rPr>
            </w:pPr>
          </w:p>
        </w:tc>
      </w:tr>
      <w:tr w:rsidR="006E2192" w14:paraId="755A6736" w14:textId="77777777" w:rsidTr="003F073A">
        <w:tc>
          <w:tcPr>
            <w:tcW w:w="4675" w:type="dxa"/>
            <w:shd w:val="pct20" w:color="FFFF00" w:fill="FFFFFF"/>
          </w:tcPr>
          <w:p w14:paraId="5CBDB0A1" w14:textId="77777777" w:rsidR="006E2192" w:rsidRPr="003F073A" w:rsidRDefault="006E2192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DF45D" w14:textId="77777777" w:rsidR="006E2192" w:rsidRDefault="006E2192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Μεγάλη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Πέμ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>π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τη</w:t>
            </w:r>
            <w:proofErr w:type="spellEnd"/>
          </w:p>
          <w:p w14:paraId="220498DC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8FA2E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26A69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924B9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29A3C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3BF25" w14:textId="77777777" w:rsidR="00D57DB7" w:rsidRPr="003F073A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38D5FD" w14:textId="77777777" w:rsidR="006E2192" w:rsidRPr="003F073A" w:rsidRDefault="006E2192" w:rsidP="006E21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20764C50" w14:textId="77777777" w:rsidR="006E2192" w:rsidRDefault="006E2192" w:rsidP="006E2192">
            <w:pPr>
              <w:rPr>
                <w:lang w:val="el-GR"/>
              </w:rPr>
            </w:pPr>
          </w:p>
        </w:tc>
      </w:tr>
      <w:tr w:rsidR="006E2192" w14:paraId="2ACFCFAD" w14:textId="77777777" w:rsidTr="003F073A">
        <w:tc>
          <w:tcPr>
            <w:tcW w:w="4675" w:type="dxa"/>
            <w:shd w:val="pct20" w:color="FFFF00" w:fill="FFFFFF"/>
          </w:tcPr>
          <w:p w14:paraId="28366DC4" w14:textId="77777777" w:rsidR="006E2192" w:rsidRPr="003F073A" w:rsidRDefault="006E2192" w:rsidP="006E2192">
            <w:pPr>
              <w:rPr>
                <w:b/>
                <w:sz w:val="24"/>
                <w:szCs w:val="24"/>
              </w:rPr>
            </w:pPr>
          </w:p>
          <w:p w14:paraId="4B1DC873" w14:textId="77777777" w:rsidR="006E2192" w:rsidRDefault="006E2192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Μεγάλη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 xml:space="preserve"> Παρα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σκευή</w:t>
            </w:r>
            <w:proofErr w:type="spellEnd"/>
          </w:p>
          <w:p w14:paraId="509FD239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50A482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3D3DD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38772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0092A" w14:textId="77777777" w:rsidR="00D57DB7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C67B4" w14:textId="77777777" w:rsidR="00D57DB7" w:rsidRPr="003F073A" w:rsidRDefault="00D57DB7" w:rsidP="006E2192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316E4" w14:textId="77777777" w:rsidR="006E2192" w:rsidRPr="003F073A" w:rsidRDefault="006E2192" w:rsidP="006E2192">
            <w:pPr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5DF21300" w14:textId="77777777" w:rsidR="006E2192" w:rsidRDefault="006E2192" w:rsidP="006E2192">
            <w:pPr>
              <w:rPr>
                <w:lang w:val="el-GR"/>
              </w:rPr>
            </w:pPr>
          </w:p>
        </w:tc>
      </w:tr>
      <w:tr w:rsidR="006E2192" w14:paraId="524EE399" w14:textId="77777777" w:rsidTr="003F073A">
        <w:tc>
          <w:tcPr>
            <w:tcW w:w="4675" w:type="dxa"/>
            <w:shd w:val="pct20" w:color="FFFF00" w:fill="FFFFFF"/>
          </w:tcPr>
          <w:p w14:paraId="015EF02D" w14:textId="77777777" w:rsidR="006E2192" w:rsidRPr="003F073A" w:rsidRDefault="006E2192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09709" w14:textId="77777777" w:rsidR="006E2192" w:rsidRDefault="006E2192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Μεγάλο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Σά</w:t>
            </w:r>
            <w:proofErr w:type="spellEnd"/>
            <w:r w:rsidRPr="003F073A">
              <w:rPr>
                <w:rFonts w:ascii="Arial" w:hAnsi="Arial" w:cs="Arial"/>
                <w:b/>
                <w:sz w:val="24"/>
                <w:szCs w:val="24"/>
              </w:rPr>
              <w:t>ββα</w:t>
            </w:r>
            <w:proofErr w:type="spellStart"/>
            <w:r w:rsidRPr="003F073A">
              <w:rPr>
                <w:rFonts w:ascii="Arial" w:hAnsi="Arial" w:cs="Arial"/>
                <w:b/>
                <w:sz w:val="24"/>
                <w:szCs w:val="24"/>
              </w:rPr>
              <w:t>το</w:t>
            </w:r>
            <w:proofErr w:type="spellEnd"/>
          </w:p>
          <w:p w14:paraId="0D1EFFF4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DDDC9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25BAC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3AA13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09DE1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587B2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39208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5F2A1" w14:textId="77777777" w:rsidR="00D57DB7" w:rsidRPr="003F073A" w:rsidRDefault="00D57DB7" w:rsidP="006E2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B9ED65" w14:textId="77777777" w:rsidR="006E2192" w:rsidRPr="003F073A" w:rsidRDefault="006E2192" w:rsidP="006E21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52D50C8A" w14:textId="77777777" w:rsidR="006E2192" w:rsidRDefault="006E2192" w:rsidP="006E2192">
            <w:pPr>
              <w:rPr>
                <w:lang w:val="el-GR"/>
              </w:rPr>
            </w:pPr>
          </w:p>
        </w:tc>
      </w:tr>
      <w:tr w:rsidR="006E2192" w14:paraId="5DD0761D" w14:textId="77777777" w:rsidTr="003F073A">
        <w:tc>
          <w:tcPr>
            <w:tcW w:w="4675" w:type="dxa"/>
            <w:shd w:val="pct20" w:color="FFFF00" w:fill="FFFFFF"/>
          </w:tcPr>
          <w:p w14:paraId="377E39C7" w14:textId="77777777" w:rsidR="006E2192" w:rsidRPr="003F073A" w:rsidRDefault="006E2192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07B4EEE" w14:textId="77777777" w:rsidR="006E2192" w:rsidRDefault="006E2192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3F073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Πάσχ</w:t>
            </w:r>
            <w:proofErr w:type="spellEnd"/>
            <w:r w:rsidRPr="003F073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α</w:t>
            </w:r>
          </w:p>
          <w:p w14:paraId="158FA674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42F16724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420E9B7E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457016FA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782E455D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22280B1B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753ECA45" w14:textId="77777777" w:rsidR="00D57DB7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4E2B381" w14:textId="77777777" w:rsidR="00D57DB7" w:rsidRPr="003F073A" w:rsidRDefault="00D57DB7" w:rsidP="006E2192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80D07DA" w14:textId="77777777" w:rsidR="006E2192" w:rsidRPr="003F073A" w:rsidRDefault="006E2192" w:rsidP="006E21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76F2DB35" w14:textId="77777777" w:rsidR="006E2192" w:rsidRDefault="006E2192" w:rsidP="006E2192">
            <w:pPr>
              <w:rPr>
                <w:lang w:val="el-GR"/>
              </w:rPr>
            </w:pPr>
          </w:p>
        </w:tc>
      </w:tr>
    </w:tbl>
    <w:p w14:paraId="21502C1A" w14:textId="77777777" w:rsidR="006E2192" w:rsidRPr="006E2192" w:rsidRDefault="006E2192" w:rsidP="006E2192">
      <w:pPr>
        <w:rPr>
          <w:lang w:val="el-GR"/>
        </w:rPr>
      </w:pPr>
    </w:p>
    <w:sectPr w:rsidR="006E2192" w:rsidRPr="006E2192" w:rsidSect="003F073A">
      <w:pgSz w:w="12240" w:h="15840"/>
      <w:pgMar w:top="851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2"/>
    <w:rsid w:val="000C5464"/>
    <w:rsid w:val="00195226"/>
    <w:rsid w:val="001B3A93"/>
    <w:rsid w:val="001F19D9"/>
    <w:rsid w:val="002A47C6"/>
    <w:rsid w:val="003F073A"/>
    <w:rsid w:val="005E6717"/>
    <w:rsid w:val="006C511A"/>
    <w:rsid w:val="006E2192"/>
    <w:rsid w:val="00733F9E"/>
    <w:rsid w:val="008E5FCF"/>
    <w:rsid w:val="00BC4F64"/>
    <w:rsid w:val="00D5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939A"/>
  <w15:chartTrackingRefBased/>
  <w15:docId w15:val="{A6E99C45-2C73-418D-B051-BD734E3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192"/>
    <w:rPr>
      <w:color w:val="0000FF"/>
      <w:u w:val="single"/>
    </w:rPr>
  </w:style>
  <w:style w:type="table" w:styleId="TableGrid">
    <w:name w:val="Table Grid"/>
    <w:basedOn w:val="TableNormal"/>
    <w:uiPriority w:val="39"/>
    <w:rsid w:val="006E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33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neotita.gr/%CE%B7-%CE%BC%CE%B5%CE%B3%CE%AC%CE%BB%CE%B7-%CE%B5%CE%B2%CE%B4%CE%BF%CE%BC%CE%AC%CE%B4%CE%B1-%CE%B3%CE%B9%CE%B1-%CF%80%CE%B1%CE%B9%CE%B4%CE%B9%CE%AC-%CE%B4%CE%B7%CE%BC%CE%BF%CF%84%CE%B9%CE%BA%CE%BF/" TargetMode="External"/><Relationship Id="rId5" Type="http://schemas.openxmlformats.org/officeDocument/2006/relationships/hyperlink" Target="http://www.myriobiblos.gr/afieromata/pasxa_2004/paintings.html" TargetMode="External"/><Relationship Id="rId6" Type="http://schemas.openxmlformats.org/officeDocument/2006/relationships/hyperlink" Target="https://eclass31.weebly.com/pi940sigmachialpha.html" TargetMode="External"/><Relationship Id="rId7" Type="http://schemas.openxmlformats.org/officeDocument/2006/relationships/hyperlink" Target="http://www.orthodoxabc.com/wp-content/uploads/2018/06/020-GR-ed03.pdf" TargetMode="External"/><Relationship Id="rId8" Type="http://schemas.openxmlformats.org/officeDocument/2006/relationships/hyperlink" Target="http://www.orthodoxabc.com/wp-content/uploads/2018/06/021-GR-ed04.pdf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saint.gr/47/sai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2020-04-10T15:51:00Z</dcterms:created>
  <dcterms:modified xsi:type="dcterms:W3CDTF">2020-04-10T15:51:00Z</dcterms:modified>
</cp:coreProperties>
</file>